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01A4B" w14:textId="698D204E" w:rsidR="0068028A" w:rsidRPr="0068028A" w:rsidRDefault="0068028A" w:rsidP="0068028A">
      <w:pPr>
        <w:rPr>
          <w:rFonts w:ascii="Arial" w:hAnsi="Arial" w:cs="Arial"/>
        </w:rPr>
      </w:pPr>
    </w:p>
    <w:p w14:paraId="61DD8856" w14:textId="77777777" w:rsidR="0068028A" w:rsidRPr="0068028A" w:rsidRDefault="0068028A" w:rsidP="0068028A">
      <w:pPr>
        <w:rPr>
          <w:rFonts w:ascii="Arial" w:hAnsi="Arial" w:cs="Arial"/>
          <w:b/>
          <w:bCs/>
        </w:rPr>
      </w:pPr>
      <w:r w:rsidRPr="0068028A">
        <w:rPr>
          <w:rFonts w:ascii="Arial" w:hAnsi="Arial" w:cs="Arial"/>
          <w:b/>
          <w:bCs/>
        </w:rPr>
        <w:t>Tréningajánló: Fejlődés a komfortzónán túl – a kihívásokkal való megküzdés</w:t>
      </w:r>
    </w:p>
    <w:p w14:paraId="0AC423F6" w14:textId="77777777" w:rsidR="0068028A" w:rsidRPr="0068028A" w:rsidRDefault="0068028A" w:rsidP="0068028A">
      <w:p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Ismerős a helyzet, amikor egy új feladat vagy kihívás láttán inkább a már jól bevált rutinokhoz nyúlunk? Ön vagy csapata hajlamos elkerülni a bizonytalan helyzeteket, még akkor is, ha azok fejlődési lehetőséget rejtenek?</w:t>
      </w:r>
    </w:p>
    <w:p w14:paraId="21A44A3E" w14:textId="77777777" w:rsidR="0068028A" w:rsidRPr="0068028A" w:rsidRDefault="0068028A" w:rsidP="0068028A">
      <w:pPr>
        <w:rPr>
          <w:rFonts w:ascii="Arial" w:hAnsi="Arial" w:cs="Arial"/>
        </w:rPr>
      </w:pPr>
      <w:r w:rsidRPr="0068028A">
        <w:rPr>
          <w:rFonts w:ascii="Arial" w:hAnsi="Arial" w:cs="Arial"/>
        </w:rPr>
        <w:t xml:space="preserve">Ez a tréning abban segít, hogy a munkatársak tudatosan lépjenek ki a tanulási komfortzónájukból, és a kihívásokat ne fenyegetésként, hanem a fejlődés motorjaként éljék meg. A résztvevők gyakorlati eszközöket kapnak ahhoz, hogy felismerjék és átlépjék saját belső </w:t>
      </w:r>
      <w:proofErr w:type="spellStart"/>
      <w:r w:rsidRPr="0068028A">
        <w:rPr>
          <w:rFonts w:ascii="Arial" w:hAnsi="Arial" w:cs="Arial"/>
        </w:rPr>
        <w:t>korlátaikat</w:t>
      </w:r>
      <w:proofErr w:type="spellEnd"/>
      <w:r w:rsidRPr="0068028A">
        <w:rPr>
          <w:rFonts w:ascii="Arial" w:hAnsi="Arial" w:cs="Arial"/>
        </w:rPr>
        <w:t>.</w:t>
      </w:r>
    </w:p>
    <w:p w14:paraId="36C0F701" w14:textId="77777777" w:rsidR="0068028A" w:rsidRPr="0068028A" w:rsidRDefault="0068028A" w:rsidP="0068028A">
      <w:p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Kinek ajánljuk?</w:t>
      </w:r>
    </w:p>
    <w:p w14:paraId="23D0A9F9" w14:textId="77777777" w:rsidR="0068028A" w:rsidRPr="0068028A" w:rsidRDefault="0068028A" w:rsidP="0068028A">
      <w:pPr>
        <w:rPr>
          <w:rFonts w:ascii="Arial" w:hAnsi="Arial" w:cs="Arial"/>
        </w:rPr>
      </w:pPr>
      <w:r w:rsidRPr="0068028A">
        <w:rPr>
          <w:rFonts w:ascii="Arial" w:hAnsi="Arial" w:cs="Arial"/>
        </w:rPr>
        <w:t>A tréninget bármely munkavállalói szintre ajánljuk, egyénektől a teljes csapatokig, akik:</w:t>
      </w:r>
    </w:p>
    <w:p w14:paraId="1715694F" w14:textId="77777777" w:rsidR="0068028A" w:rsidRPr="0068028A" w:rsidRDefault="0068028A" w:rsidP="0068028A">
      <w:pPr>
        <w:numPr>
          <w:ilvl w:val="0"/>
          <w:numId w:val="49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>Szeretnék növelni a tanulási rugalmasságukat és nyitottságukat</w:t>
      </w:r>
      <w:r w:rsidRPr="0068028A">
        <w:rPr>
          <w:rFonts w:ascii="Arial" w:hAnsi="Arial" w:cs="Arial"/>
          <w:vertAlign w:val="superscript"/>
        </w:rPr>
        <w:t>1</w:t>
      </w:r>
      <w:r w:rsidRPr="0068028A">
        <w:rPr>
          <w:rFonts w:ascii="Arial" w:hAnsi="Arial" w:cs="Arial"/>
        </w:rPr>
        <w:t>.</w:t>
      </w:r>
    </w:p>
    <w:p w14:paraId="2B75C9DA" w14:textId="77777777" w:rsidR="0068028A" w:rsidRPr="0068028A" w:rsidRDefault="0068028A" w:rsidP="0068028A">
      <w:pPr>
        <w:numPr>
          <w:ilvl w:val="0"/>
          <w:numId w:val="49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>Úgy érzik, megrekedtek a szakmai fejlődésben.</w:t>
      </w:r>
    </w:p>
    <w:p w14:paraId="60CD74FA" w14:textId="77777777" w:rsidR="0068028A" w:rsidRPr="0068028A" w:rsidRDefault="0068028A" w:rsidP="0068028A">
      <w:pPr>
        <w:numPr>
          <w:ilvl w:val="0"/>
          <w:numId w:val="49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>Gyakran szembesülnek új, ismeretlen kihívásokkal, és szeretnék ezeket magabiztosabban kezelni</w:t>
      </w:r>
      <w:r w:rsidRPr="0068028A">
        <w:rPr>
          <w:rFonts w:ascii="Arial" w:hAnsi="Arial" w:cs="Arial"/>
          <w:vertAlign w:val="superscript"/>
        </w:rPr>
        <w:t>2</w:t>
      </w:r>
      <w:r w:rsidRPr="0068028A">
        <w:rPr>
          <w:rFonts w:ascii="Arial" w:hAnsi="Arial" w:cs="Arial"/>
        </w:rPr>
        <w:t>.</w:t>
      </w:r>
    </w:p>
    <w:p w14:paraId="450D9148" w14:textId="77777777" w:rsidR="0068028A" w:rsidRPr="0068028A" w:rsidRDefault="0068028A" w:rsidP="0068028A">
      <w:pPr>
        <w:numPr>
          <w:ilvl w:val="0"/>
          <w:numId w:val="49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>Szeretnének nagyobb felelősséget vállalni a saját fejlődésükért</w:t>
      </w:r>
      <w:r w:rsidRPr="0068028A">
        <w:rPr>
          <w:rFonts w:ascii="Arial" w:hAnsi="Arial" w:cs="Arial"/>
          <w:vertAlign w:val="superscript"/>
        </w:rPr>
        <w:t>3</w:t>
      </w:r>
      <w:r w:rsidRPr="0068028A">
        <w:rPr>
          <w:rFonts w:ascii="Arial" w:hAnsi="Arial" w:cs="Arial"/>
        </w:rPr>
        <w:t>.</w:t>
      </w:r>
    </w:p>
    <w:p w14:paraId="348B57AA" w14:textId="77777777" w:rsidR="0068028A" w:rsidRPr="0068028A" w:rsidRDefault="0068028A" w:rsidP="0068028A">
      <w:p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Mikor érdemes a programot választani?</w:t>
      </w:r>
    </w:p>
    <w:p w14:paraId="60AEECCC" w14:textId="77777777" w:rsidR="0068028A" w:rsidRPr="0068028A" w:rsidRDefault="0068028A" w:rsidP="0068028A">
      <w:pPr>
        <w:numPr>
          <w:ilvl w:val="0"/>
          <w:numId w:val="50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 xml:space="preserve">Amikor a csapatban vagy a szervezetben alacsony a </w:t>
      </w:r>
      <w:proofErr w:type="spellStart"/>
      <w:r w:rsidRPr="0068028A">
        <w:rPr>
          <w:rFonts w:ascii="Arial" w:hAnsi="Arial" w:cs="Arial"/>
        </w:rPr>
        <w:t>proaktivitás</w:t>
      </w:r>
      <w:proofErr w:type="spellEnd"/>
      <w:r w:rsidRPr="0068028A">
        <w:rPr>
          <w:rFonts w:ascii="Arial" w:hAnsi="Arial" w:cs="Arial"/>
        </w:rPr>
        <w:t xml:space="preserve"> és a kezdeményezőkészség.</w:t>
      </w:r>
    </w:p>
    <w:p w14:paraId="31BF385C" w14:textId="77777777" w:rsidR="0068028A" w:rsidRPr="0068028A" w:rsidRDefault="0068028A" w:rsidP="0068028A">
      <w:pPr>
        <w:numPr>
          <w:ilvl w:val="0"/>
          <w:numId w:val="50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>Szervezeti változások, új projektek vagy technológiák bevezetésekor, a zökkenőmentesebb alkalmazkodás érdekében.</w:t>
      </w:r>
    </w:p>
    <w:p w14:paraId="0FE1EAA1" w14:textId="77777777" w:rsidR="0068028A" w:rsidRPr="0068028A" w:rsidRDefault="0068028A" w:rsidP="0068028A">
      <w:pPr>
        <w:numPr>
          <w:ilvl w:val="0"/>
          <w:numId w:val="50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>Ha a munkatársak félnek a hibázástól, és ez gátolja az innovációt.</w:t>
      </w:r>
    </w:p>
    <w:p w14:paraId="68F2E7B8" w14:textId="77777777" w:rsidR="0068028A" w:rsidRPr="0068028A" w:rsidRDefault="0068028A" w:rsidP="0068028A">
      <w:pPr>
        <w:numPr>
          <w:ilvl w:val="0"/>
          <w:numId w:val="50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>A folyamatos tanulás és a belső motiváció vállalati kultúrájának megerősítésére.</w:t>
      </w:r>
    </w:p>
    <w:p w14:paraId="49B077C0" w14:textId="77777777" w:rsidR="0068028A" w:rsidRPr="0068028A" w:rsidRDefault="0068028A" w:rsidP="0068028A">
      <w:p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Mit fejleszt a tréning?</w:t>
      </w:r>
    </w:p>
    <w:p w14:paraId="11EEEEE6" w14:textId="77777777" w:rsidR="0068028A" w:rsidRPr="0068028A" w:rsidRDefault="0068028A" w:rsidP="0068028A">
      <w:pPr>
        <w:rPr>
          <w:rFonts w:ascii="Arial" w:hAnsi="Arial" w:cs="Arial"/>
        </w:rPr>
      </w:pPr>
      <w:r w:rsidRPr="0068028A">
        <w:rPr>
          <w:rFonts w:ascii="Arial" w:hAnsi="Arial" w:cs="Arial"/>
        </w:rPr>
        <w:t xml:space="preserve">A workshop célja a </w:t>
      </w:r>
      <w:r w:rsidRPr="0068028A">
        <w:rPr>
          <w:rFonts w:ascii="Arial" w:hAnsi="Arial" w:cs="Arial"/>
          <w:b/>
          <w:bCs/>
        </w:rPr>
        <w:t>tanulásra való nyitottság</w:t>
      </w:r>
      <w:r w:rsidRPr="0068028A">
        <w:rPr>
          <w:rFonts w:ascii="Arial" w:hAnsi="Arial" w:cs="Arial"/>
        </w:rPr>
        <w:t xml:space="preserve"> attitűdjének fejlesztése</w:t>
      </w:r>
      <w:r w:rsidRPr="0068028A">
        <w:rPr>
          <w:rFonts w:ascii="Arial" w:hAnsi="Arial" w:cs="Arial"/>
          <w:vertAlign w:val="superscript"/>
        </w:rPr>
        <w:t>4</w:t>
      </w:r>
      <w:r w:rsidRPr="0068028A">
        <w:rPr>
          <w:rFonts w:ascii="Arial" w:hAnsi="Arial" w:cs="Arial"/>
        </w:rPr>
        <w:t>. A résztvevők a tréning végére képesek lesznek:</w:t>
      </w:r>
    </w:p>
    <w:p w14:paraId="164FA17C" w14:textId="77777777" w:rsidR="0068028A" w:rsidRPr="0068028A" w:rsidRDefault="0068028A" w:rsidP="0068028A">
      <w:pPr>
        <w:numPr>
          <w:ilvl w:val="0"/>
          <w:numId w:val="51"/>
        </w:num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Tudatosítani saját komfortzóna-határaikat</w:t>
      </w:r>
      <w:r w:rsidRPr="0068028A">
        <w:rPr>
          <w:rFonts w:ascii="Arial" w:hAnsi="Arial" w:cs="Arial"/>
        </w:rPr>
        <w:t xml:space="preserve"> és felismerni a benne rejlő viselkedési mintáikat</w:t>
      </w:r>
      <w:r w:rsidRPr="0068028A">
        <w:rPr>
          <w:rFonts w:ascii="Arial" w:hAnsi="Arial" w:cs="Arial"/>
          <w:vertAlign w:val="superscript"/>
        </w:rPr>
        <w:t>5555</w:t>
      </w:r>
      <w:r w:rsidRPr="0068028A">
        <w:rPr>
          <w:rFonts w:ascii="Arial" w:hAnsi="Arial" w:cs="Arial"/>
        </w:rPr>
        <w:t>.</w:t>
      </w:r>
    </w:p>
    <w:p w14:paraId="07F2C0CE" w14:textId="77777777" w:rsidR="0068028A" w:rsidRPr="0068028A" w:rsidRDefault="0068028A" w:rsidP="0068028A">
      <w:pPr>
        <w:numPr>
          <w:ilvl w:val="0"/>
          <w:numId w:val="51"/>
        </w:num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Azonosítani a kihívásokkal való szembenézéshez szükséges belső erőforrásaikat</w:t>
      </w:r>
      <w:r w:rsidRPr="0068028A">
        <w:rPr>
          <w:rFonts w:ascii="Arial" w:hAnsi="Arial" w:cs="Arial"/>
          <w:vertAlign w:val="superscript"/>
        </w:rPr>
        <w:t>6</w:t>
      </w:r>
      <w:r w:rsidRPr="0068028A">
        <w:rPr>
          <w:rFonts w:ascii="Arial" w:hAnsi="Arial" w:cs="Arial"/>
        </w:rPr>
        <w:t>.</w:t>
      </w:r>
    </w:p>
    <w:p w14:paraId="06DB5F81" w14:textId="77777777" w:rsidR="0068028A" w:rsidRPr="0068028A" w:rsidRDefault="0068028A" w:rsidP="0068028A">
      <w:pPr>
        <w:numPr>
          <w:ilvl w:val="0"/>
          <w:numId w:val="51"/>
        </w:numPr>
        <w:rPr>
          <w:rFonts w:ascii="Arial" w:hAnsi="Arial" w:cs="Arial"/>
        </w:rPr>
      </w:pPr>
      <w:r w:rsidRPr="0068028A">
        <w:rPr>
          <w:rFonts w:ascii="Arial" w:hAnsi="Arial" w:cs="Arial"/>
        </w:rPr>
        <w:t>Feltárni és kezelni a tanulást akadályozó belső gátakat és negatív hiedelmeket (pl. "nem vagyok elég jó")</w:t>
      </w:r>
      <w:r w:rsidRPr="0068028A">
        <w:rPr>
          <w:rFonts w:ascii="Arial" w:hAnsi="Arial" w:cs="Arial"/>
          <w:vertAlign w:val="superscript"/>
        </w:rPr>
        <w:t>7777</w:t>
      </w:r>
      <w:r w:rsidRPr="0068028A">
        <w:rPr>
          <w:rFonts w:ascii="Arial" w:hAnsi="Arial" w:cs="Arial"/>
        </w:rPr>
        <w:t>.</w:t>
      </w:r>
    </w:p>
    <w:p w14:paraId="28EB81FA" w14:textId="77777777" w:rsidR="0068028A" w:rsidRPr="0068028A" w:rsidRDefault="0068028A" w:rsidP="0068028A">
      <w:pPr>
        <w:numPr>
          <w:ilvl w:val="0"/>
          <w:numId w:val="51"/>
        </w:num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Reális, személyes fejlődési célokat kitűzni</w:t>
      </w:r>
      <w:r w:rsidRPr="0068028A">
        <w:rPr>
          <w:rFonts w:ascii="Arial" w:hAnsi="Arial" w:cs="Arial"/>
        </w:rPr>
        <w:t>, és megtervezni az azokhoz vezető konkrét, apró lépéseket egy saját akcióterv formájában</w:t>
      </w:r>
      <w:r w:rsidRPr="0068028A">
        <w:rPr>
          <w:rFonts w:ascii="Arial" w:hAnsi="Arial" w:cs="Arial"/>
          <w:vertAlign w:val="superscript"/>
        </w:rPr>
        <w:t>888</w:t>
      </w:r>
      <w:r w:rsidRPr="0068028A">
        <w:rPr>
          <w:rFonts w:ascii="Arial" w:hAnsi="Arial" w:cs="Arial"/>
        </w:rPr>
        <w:t>.</w:t>
      </w:r>
    </w:p>
    <w:p w14:paraId="6DE60A71" w14:textId="77777777" w:rsidR="0068028A" w:rsidRPr="0068028A" w:rsidRDefault="0068028A" w:rsidP="0068028A">
      <w:p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A programról röviden</w:t>
      </w:r>
    </w:p>
    <w:p w14:paraId="2D2B7ADA" w14:textId="77777777" w:rsidR="0068028A" w:rsidRPr="0068028A" w:rsidRDefault="0068028A" w:rsidP="0068028A">
      <w:pPr>
        <w:numPr>
          <w:ilvl w:val="0"/>
          <w:numId w:val="52"/>
        </w:num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lastRenderedPageBreak/>
        <w:t>Időtartam:</w:t>
      </w:r>
      <w:r w:rsidRPr="0068028A">
        <w:rPr>
          <w:rFonts w:ascii="Arial" w:hAnsi="Arial" w:cs="Arial"/>
        </w:rPr>
        <w:t xml:space="preserve"> A tréning egy </w:t>
      </w:r>
      <w:r w:rsidRPr="0068028A">
        <w:rPr>
          <w:rFonts w:ascii="Arial" w:hAnsi="Arial" w:cs="Arial"/>
          <w:b/>
          <w:bCs/>
        </w:rPr>
        <w:t>4 órás, félnapos interaktív workshop</w:t>
      </w:r>
      <w:r w:rsidRPr="0068028A">
        <w:rPr>
          <w:rFonts w:ascii="Arial" w:hAnsi="Arial" w:cs="Arial"/>
        </w:rPr>
        <w:t xml:space="preserve">, amely igény szerint </w:t>
      </w:r>
      <w:r w:rsidRPr="0068028A">
        <w:rPr>
          <w:rFonts w:ascii="Arial" w:hAnsi="Arial" w:cs="Arial"/>
          <w:b/>
          <w:bCs/>
        </w:rPr>
        <w:t>6 órára bővíthető</w:t>
      </w:r>
      <w:r w:rsidRPr="0068028A">
        <w:rPr>
          <w:rFonts w:ascii="Arial" w:hAnsi="Arial" w:cs="Arial"/>
          <w:vertAlign w:val="superscript"/>
        </w:rPr>
        <w:t>9</w:t>
      </w:r>
      <w:r w:rsidRPr="0068028A">
        <w:rPr>
          <w:rFonts w:ascii="Arial" w:hAnsi="Arial" w:cs="Arial"/>
        </w:rPr>
        <w:t>.</w:t>
      </w:r>
    </w:p>
    <w:p w14:paraId="7814C2F3" w14:textId="77777777" w:rsidR="0068028A" w:rsidRPr="0068028A" w:rsidRDefault="0068028A" w:rsidP="0068028A">
      <w:pPr>
        <w:numPr>
          <w:ilvl w:val="0"/>
          <w:numId w:val="52"/>
        </w:num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Módszertan:</w:t>
      </w:r>
      <w:r w:rsidRPr="0068028A">
        <w:rPr>
          <w:rFonts w:ascii="Arial" w:hAnsi="Arial" w:cs="Arial"/>
        </w:rPr>
        <w:t xml:space="preserve"> A program nem egy klasszikus előadás, hanem egy dinamikus, gyakorlatorientált műhelymunka. A résztvevők egyéni önreflexiós gyakorlatok </w:t>
      </w:r>
      <w:r w:rsidRPr="0068028A">
        <w:rPr>
          <w:rFonts w:ascii="Arial" w:hAnsi="Arial" w:cs="Arial"/>
          <w:vertAlign w:val="superscript"/>
        </w:rPr>
        <w:t>10</w:t>
      </w:r>
      <w:r w:rsidRPr="0068028A">
        <w:rPr>
          <w:rFonts w:ascii="Arial" w:hAnsi="Arial" w:cs="Arial"/>
        </w:rPr>
        <w:t xml:space="preserve">, páros </w:t>
      </w:r>
      <w:proofErr w:type="spellStart"/>
      <w:r w:rsidRPr="0068028A">
        <w:rPr>
          <w:rFonts w:ascii="Arial" w:hAnsi="Arial" w:cs="Arial"/>
        </w:rPr>
        <w:t>coaching</w:t>
      </w:r>
      <w:proofErr w:type="spellEnd"/>
      <w:r w:rsidRPr="0068028A">
        <w:rPr>
          <w:rFonts w:ascii="Arial" w:hAnsi="Arial" w:cs="Arial"/>
        </w:rPr>
        <w:t xml:space="preserve">-helyzetek </w:t>
      </w:r>
      <w:r w:rsidRPr="0068028A">
        <w:rPr>
          <w:rFonts w:ascii="Arial" w:hAnsi="Arial" w:cs="Arial"/>
          <w:vertAlign w:val="superscript"/>
        </w:rPr>
        <w:t>11</w:t>
      </w:r>
      <w:r w:rsidRPr="0068028A">
        <w:rPr>
          <w:rFonts w:ascii="Arial" w:hAnsi="Arial" w:cs="Arial"/>
        </w:rPr>
        <w:t xml:space="preserve">, és vezetett csoportos beszélgetések </w:t>
      </w:r>
      <w:r w:rsidRPr="0068028A">
        <w:rPr>
          <w:rFonts w:ascii="Arial" w:hAnsi="Arial" w:cs="Arial"/>
          <w:vertAlign w:val="superscript"/>
        </w:rPr>
        <w:t>12121212</w:t>
      </w:r>
      <w:r w:rsidRPr="0068028A">
        <w:rPr>
          <w:rFonts w:ascii="Arial" w:hAnsi="Arial" w:cs="Arial"/>
        </w:rPr>
        <w:t xml:space="preserve"> során dolgozzák fel a témát. A tréning alapját a komfortzóna-tanulási zóna-pánikzóna modell adja</w:t>
      </w:r>
      <w:r w:rsidRPr="0068028A">
        <w:rPr>
          <w:rFonts w:ascii="Arial" w:hAnsi="Arial" w:cs="Arial"/>
          <w:vertAlign w:val="superscript"/>
        </w:rPr>
        <w:t>13</w:t>
      </w:r>
      <w:r w:rsidRPr="0068028A">
        <w:rPr>
          <w:rFonts w:ascii="Arial" w:hAnsi="Arial" w:cs="Arial"/>
        </w:rPr>
        <w:t>.</w:t>
      </w:r>
    </w:p>
    <w:p w14:paraId="4F87E89A" w14:textId="77777777" w:rsidR="0068028A" w:rsidRPr="0068028A" w:rsidRDefault="0068028A" w:rsidP="0068028A">
      <w:pPr>
        <w:numPr>
          <w:ilvl w:val="0"/>
          <w:numId w:val="52"/>
        </w:numPr>
        <w:rPr>
          <w:rFonts w:ascii="Arial" w:hAnsi="Arial" w:cs="Arial"/>
        </w:rPr>
      </w:pPr>
      <w:r w:rsidRPr="0068028A">
        <w:rPr>
          <w:rFonts w:ascii="Arial" w:hAnsi="Arial" w:cs="Arial"/>
          <w:b/>
          <w:bCs/>
        </w:rPr>
        <w:t>Eredmény:</w:t>
      </w:r>
      <w:r w:rsidRPr="0068028A">
        <w:rPr>
          <w:rFonts w:ascii="Arial" w:hAnsi="Arial" w:cs="Arial"/>
        </w:rPr>
        <w:t xml:space="preserve"> A résztvevők nemcsak felismerésekkel, hanem egy kézzelfogható, személyre szabott </w:t>
      </w:r>
      <w:r w:rsidRPr="0068028A">
        <w:rPr>
          <w:rFonts w:ascii="Arial" w:hAnsi="Arial" w:cs="Arial"/>
          <w:b/>
          <w:bCs/>
        </w:rPr>
        <w:t>"Fejlődési akciótervvel"</w:t>
      </w:r>
      <w:r w:rsidRPr="0068028A">
        <w:rPr>
          <w:rFonts w:ascii="Arial" w:hAnsi="Arial" w:cs="Arial"/>
        </w:rPr>
        <w:t xml:space="preserve"> távoznak</w:t>
      </w:r>
      <w:r w:rsidRPr="0068028A">
        <w:rPr>
          <w:rFonts w:ascii="Arial" w:hAnsi="Arial" w:cs="Arial"/>
          <w:vertAlign w:val="superscript"/>
        </w:rPr>
        <w:t>14</w:t>
      </w:r>
      <w:r w:rsidRPr="0068028A">
        <w:rPr>
          <w:rFonts w:ascii="Arial" w:hAnsi="Arial" w:cs="Arial"/>
        </w:rPr>
        <w:t>, amely segíti őket az első, komfortzónán túli lépések megtételében.</w:t>
      </w:r>
    </w:p>
    <w:p w14:paraId="7CA2783F" w14:textId="7F498926" w:rsidR="000405C9" w:rsidRPr="0068028A" w:rsidRDefault="000405C9" w:rsidP="001C3E65">
      <w:pPr>
        <w:rPr>
          <w:rFonts w:ascii="Arial" w:hAnsi="Arial" w:cs="Arial"/>
        </w:rPr>
      </w:pPr>
    </w:p>
    <w:sectPr w:rsidR="000405C9" w:rsidRPr="0068028A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4B45F" w14:textId="77777777" w:rsidR="004D08B8" w:rsidRDefault="004D08B8" w:rsidP="00494B04">
      <w:pPr>
        <w:spacing w:after="0" w:line="240" w:lineRule="auto"/>
      </w:pPr>
      <w:r>
        <w:separator/>
      </w:r>
    </w:p>
  </w:endnote>
  <w:endnote w:type="continuationSeparator" w:id="0">
    <w:p w14:paraId="1ECF05EE" w14:textId="77777777" w:rsidR="004D08B8" w:rsidRDefault="004D08B8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CD71" w14:textId="77777777" w:rsidR="004D08B8" w:rsidRDefault="004D08B8" w:rsidP="00494B04">
      <w:pPr>
        <w:spacing w:after="0" w:line="240" w:lineRule="auto"/>
      </w:pPr>
      <w:r>
        <w:separator/>
      </w:r>
    </w:p>
  </w:footnote>
  <w:footnote w:type="continuationSeparator" w:id="0">
    <w:p w14:paraId="221FA2C2" w14:textId="77777777" w:rsidR="004D08B8" w:rsidRDefault="004D08B8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294"/>
    <w:multiLevelType w:val="multilevel"/>
    <w:tmpl w:val="438C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F1E01"/>
    <w:multiLevelType w:val="multilevel"/>
    <w:tmpl w:val="637E6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0153B"/>
    <w:multiLevelType w:val="multilevel"/>
    <w:tmpl w:val="7BA0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F4452"/>
    <w:multiLevelType w:val="multilevel"/>
    <w:tmpl w:val="634AA1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413AB8"/>
    <w:multiLevelType w:val="multilevel"/>
    <w:tmpl w:val="CD8272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063C76"/>
    <w:multiLevelType w:val="multilevel"/>
    <w:tmpl w:val="531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4A13CD"/>
    <w:multiLevelType w:val="multilevel"/>
    <w:tmpl w:val="A8208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95202F"/>
    <w:multiLevelType w:val="multilevel"/>
    <w:tmpl w:val="DE10C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43A6D"/>
    <w:multiLevelType w:val="multilevel"/>
    <w:tmpl w:val="643A9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93C7BEC"/>
    <w:multiLevelType w:val="multilevel"/>
    <w:tmpl w:val="AE64A1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997348"/>
    <w:multiLevelType w:val="multilevel"/>
    <w:tmpl w:val="9EEAF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8370050"/>
    <w:multiLevelType w:val="multilevel"/>
    <w:tmpl w:val="7C205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9402548"/>
    <w:multiLevelType w:val="multilevel"/>
    <w:tmpl w:val="F324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9512FDA"/>
    <w:multiLevelType w:val="multilevel"/>
    <w:tmpl w:val="F25E9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2C54CA7"/>
    <w:multiLevelType w:val="multilevel"/>
    <w:tmpl w:val="C1F68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BD91334"/>
    <w:multiLevelType w:val="multilevel"/>
    <w:tmpl w:val="B172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64373">
    <w:abstractNumId w:val="30"/>
  </w:num>
  <w:num w:numId="2" w16cid:durableId="567113319">
    <w:abstractNumId w:val="22"/>
  </w:num>
  <w:num w:numId="3" w16cid:durableId="2053528965">
    <w:abstractNumId w:val="7"/>
  </w:num>
  <w:num w:numId="4" w16cid:durableId="1135223170">
    <w:abstractNumId w:val="42"/>
  </w:num>
  <w:num w:numId="5" w16cid:durableId="1576091970">
    <w:abstractNumId w:val="43"/>
  </w:num>
  <w:num w:numId="6" w16cid:durableId="58985963">
    <w:abstractNumId w:val="10"/>
  </w:num>
  <w:num w:numId="7" w16cid:durableId="584072233">
    <w:abstractNumId w:val="13"/>
  </w:num>
  <w:num w:numId="8" w16cid:durableId="162358142">
    <w:abstractNumId w:val="14"/>
  </w:num>
  <w:num w:numId="9" w16cid:durableId="1087074758">
    <w:abstractNumId w:val="32"/>
  </w:num>
  <w:num w:numId="10" w16cid:durableId="996566972">
    <w:abstractNumId w:val="12"/>
  </w:num>
  <w:num w:numId="11" w16cid:durableId="1903636548">
    <w:abstractNumId w:val="39"/>
  </w:num>
  <w:num w:numId="12" w16cid:durableId="1199048576">
    <w:abstractNumId w:val="34"/>
  </w:num>
  <w:num w:numId="13" w16cid:durableId="1095252974">
    <w:abstractNumId w:val="47"/>
  </w:num>
  <w:num w:numId="14" w16cid:durableId="524515791">
    <w:abstractNumId w:val="33"/>
  </w:num>
  <w:num w:numId="15" w16cid:durableId="850920024">
    <w:abstractNumId w:val="35"/>
  </w:num>
  <w:num w:numId="16" w16cid:durableId="1044063688">
    <w:abstractNumId w:val="15"/>
  </w:num>
  <w:num w:numId="17" w16cid:durableId="1580022341">
    <w:abstractNumId w:val="17"/>
  </w:num>
  <w:num w:numId="18" w16cid:durableId="1691299557">
    <w:abstractNumId w:val="19"/>
  </w:num>
  <w:num w:numId="19" w16cid:durableId="1216165690">
    <w:abstractNumId w:val="31"/>
  </w:num>
  <w:num w:numId="20" w16cid:durableId="1570190234">
    <w:abstractNumId w:val="48"/>
  </w:num>
  <w:num w:numId="21" w16cid:durableId="1729298963">
    <w:abstractNumId w:val="44"/>
  </w:num>
  <w:num w:numId="22" w16cid:durableId="1235552566">
    <w:abstractNumId w:val="28"/>
  </w:num>
  <w:num w:numId="23" w16cid:durableId="1430394819">
    <w:abstractNumId w:val="9"/>
  </w:num>
  <w:num w:numId="24" w16cid:durableId="1263996071">
    <w:abstractNumId w:val="25"/>
  </w:num>
  <w:num w:numId="25" w16cid:durableId="1660426957">
    <w:abstractNumId w:val="8"/>
  </w:num>
  <w:num w:numId="26" w16cid:durableId="1074012457">
    <w:abstractNumId w:val="37"/>
  </w:num>
  <w:num w:numId="27" w16cid:durableId="1269433943">
    <w:abstractNumId w:val="46"/>
  </w:num>
  <w:num w:numId="28" w16cid:durableId="2043631488">
    <w:abstractNumId w:val="45"/>
  </w:num>
  <w:num w:numId="29" w16cid:durableId="1637031691">
    <w:abstractNumId w:val="4"/>
  </w:num>
  <w:num w:numId="30" w16cid:durableId="2902684">
    <w:abstractNumId w:val="11"/>
  </w:num>
  <w:num w:numId="31" w16cid:durableId="388915838">
    <w:abstractNumId w:val="50"/>
  </w:num>
  <w:num w:numId="32" w16cid:durableId="862983083">
    <w:abstractNumId w:val="26"/>
  </w:num>
  <w:num w:numId="33" w16cid:durableId="2059432811">
    <w:abstractNumId w:val="24"/>
  </w:num>
  <w:num w:numId="34" w16cid:durableId="1559242280">
    <w:abstractNumId w:val="18"/>
  </w:num>
  <w:num w:numId="35" w16cid:durableId="643005503">
    <w:abstractNumId w:val="6"/>
  </w:num>
  <w:num w:numId="36" w16cid:durableId="1434472039">
    <w:abstractNumId w:val="29"/>
  </w:num>
  <w:num w:numId="37" w16cid:durableId="59333742">
    <w:abstractNumId w:val="40"/>
  </w:num>
  <w:num w:numId="38" w16cid:durableId="1732656595">
    <w:abstractNumId w:val="23"/>
  </w:num>
  <w:num w:numId="39" w16cid:durableId="157694709">
    <w:abstractNumId w:val="2"/>
  </w:num>
  <w:num w:numId="40" w16cid:durableId="288098238">
    <w:abstractNumId w:val="3"/>
  </w:num>
  <w:num w:numId="41" w16cid:durableId="270279860">
    <w:abstractNumId w:val="16"/>
  </w:num>
  <w:num w:numId="42" w16cid:durableId="1334142228">
    <w:abstractNumId w:val="27"/>
  </w:num>
  <w:num w:numId="43" w16cid:durableId="105009294">
    <w:abstractNumId w:val="0"/>
  </w:num>
  <w:num w:numId="44" w16cid:durableId="1231111011">
    <w:abstractNumId w:val="5"/>
  </w:num>
  <w:num w:numId="45" w16cid:durableId="777414604">
    <w:abstractNumId w:val="51"/>
  </w:num>
  <w:num w:numId="46" w16cid:durableId="1761171546">
    <w:abstractNumId w:val="38"/>
  </w:num>
  <w:num w:numId="47" w16cid:durableId="1147937721">
    <w:abstractNumId w:val="20"/>
  </w:num>
  <w:num w:numId="48" w16cid:durableId="944776115">
    <w:abstractNumId w:val="21"/>
  </w:num>
  <w:num w:numId="49" w16cid:durableId="1507673596">
    <w:abstractNumId w:val="41"/>
  </w:num>
  <w:num w:numId="50" w16cid:durableId="1992369100">
    <w:abstractNumId w:val="1"/>
  </w:num>
  <w:num w:numId="51" w16cid:durableId="1593661274">
    <w:abstractNumId w:val="49"/>
  </w:num>
  <w:num w:numId="52" w16cid:durableId="60091947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C3E65"/>
    <w:rsid w:val="001D43D8"/>
    <w:rsid w:val="001D6C88"/>
    <w:rsid w:val="001E7888"/>
    <w:rsid w:val="00220471"/>
    <w:rsid w:val="00221E00"/>
    <w:rsid w:val="0022259B"/>
    <w:rsid w:val="0025007F"/>
    <w:rsid w:val="00250BF6"/>
    <w:rsid w:val="00272B18"/>
    <w:rsid w:val="002761CD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F2E86"/>
    <w:rsid w:val="00327E35"/>
    <w:rsid w:val="00343B00"/>
    <w:rsid w:val="003613B9"/>
    <w:rsid w:val="0038361E"/>
    <w:rsid w:val="003936CA"/>
    <w:rsid w:val="003B2912"/>
    <w:rsid w:val="003C3380"/>
    <w:rsid w:val="003F08F3"/>
    <w:rsid w:val="003F5DDB"/>
    <w:rsid w:val="003F625E"/>
    <w:rsid w:val="00427250"/>
    <w:rsid w:val="0044547E"/>
    <w:rsid w:val="00494B04"/>
    <w:rsid w:val="004A3F5A"/>
    <w:rsid w:val="004B348A"/>
    <w:rsid w:val="004C2536"/>
    <w:rsid w:val="004D08B8"/>
    <w:rsid w:val="004D2A21"/>
    <w:rsid w:val="004E51DE"/>
    <w:rsid w:val="004F0E18"/>
    <w:rsid w:val="004F52AB"/>
    <w:rsid w:val="00517D28"/>
    <w:rsid w:val="005316D4"/>
    <w:rsid w:val="0053732E"/>
    <w:rsid w:val="00557691"/>
    <w:rsid w:val="00583D00"/>
    <w:rsid w:val="0059230E"/>
    <w:rsid w:val="005B6910"/>
    <w:rsid w:val="0068028A"/>
    <w:rsid w:val="006A5BD9"/>
    <w:rsid w:val="006C4BD7"/>
    <w:rsid w:val="006D1116"/>
    <w:rsid w:val="006F2C9B"/>
    <w:rsid w:val="007046E1"/>
    <w:rsid w:val="007135A3"/>
    <w:rsid w:val="0071772F"/>
    <w:rsid w:val="00720A43"/>
    <w:rsid w:val="00776D59"/>
    <w:rsid w:val="00783920"/>
    <w:rsid w:val="007849D4"/>
    <w:rsid w:val="007950DD"/>
    <w:rsid w:val="007961BC"/>
    <w:rsid w:val="007F295F"/>
    <w:rsid w:val="007F752D"/>
    <w:rsid w:val="0080107C"/>
    <w:rsid w:val="0080691E"/>
    <w:rsid w:val="00810181"/>
    <w:rsid w:val="0085685A"/>
    <w:rsid w:val="0086232E"/>
    <w:rsid w:val="008A7DA5"/>
    <w:rsid w:val="008B2BF8"/>
    <w:rsid w:val="008D2194"/>
    <w:rsid w:val="008E01C4"/>
    <w:rsid w:val="008E4A49"/>
    <w:rsid w:val="00905A74"/>
    <w:rsid w:val="00926227"/>
    <w:rsid w:val="00926B0A"/>
    <w:rsid w:val="0093167A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50F36"/>
    <w:rsid w:val="00A70DA1"/>
    <w:rsid w:val="00AA0DFC"/>
    <w:rsid w:val="00AB1026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C25642"/>
    <w:rsid w:val="00C31048"/>
    <w:rsid w:val="00C540BA"/>
    <w:rsid w:val="00C60003"/>
    <w:rsid w:val="00CA7FE5"/>
    <w:rsid w:val="00CB02A3"/>
    <w:rsid w:val="00CB31F0"/>
    <w:rsid w:val="00CE6F32"/>
    <w:rsid w:val="00CE7639"/>
    <w:rsid w:val="00D204E0"/>
    <w:rsid w:val="00DA4972"/>
    <w:rsid w:val="00DB7F82"/>
    <w:rsid w:val="00DD5DDD"/>
    <w:rsid w:val="00E17462"/>
    <w:rsid w:val="00E24386"/>
    <w:rsid w:val="00E424B7"/>
    <w:rsid w:val="00E577C4"/>
    <w:rsid w:val="00E9259B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51E33"/>
    <w:rsid w:val="00F52843"/>
    <w:rsid w:val="00F66D50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802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8028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4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2</cp:revision>
  <dcterms:created xsi:type="dcterms:W3CDTF">2025-06-25T14:15:00Z</dcterms:created>
  <dcterms:modified xsi:type="dcterms:W3CDTF">2025-06-25T14:15:00Z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